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4A53A3" w14:textId="2B4F0310" w:rsidR="00DD1EEF" w:rsidRDefault="008D3462" w:rsidP="00311505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bookmarkStart w:id="0" w:name="_Hlk160467308"/>
      <w:bookmarkStart w:id="1" w:name="_GoBack"/>
      <w:r w:rsidRPr="008D3462">
        <w:rPr>
          <w:b/>
          <w:sz w:val="24"/>
          <w:szCs w:val="24"/>
        </w:rPr>
        <w:t>Сообщение</w:t>
      </w:r>
      <w:r>
        <w:rPr>
          <w:rStyle w:val="et0"/>
        </w:rPr>
        <w:t xml:space="preserve"> </w:t>
      </w:r>
      <w:r w:rsidRPr="008D3462">
        <w:rPr>
          <w:b/>
          <w:sz w:val="24"/>
          <w:szCs w:val="24"/>
        </w:rPr>
        <w:t>о</w:t>
      </w:r>
      <w:r>
        <w:rPr>
          <w:rStyle w:val="et2"/>
        </w:rPr>
        <w:t xml:space="preserve"> </w:t>
      </w:r>
      <w:r w:rsidRPr="008D3462">
        <w:rPr>
          <w:b/>
          <w:sz w:val="24"/>
          <w:szCs w:val="24"/>
        </w:rPr>
        <w:t>возможном</w:t>
      </w:r>
      <w:r>
        <w:rPr>
          <w:rStyle w:val="et0"/>
        </w:rPr>
        <w:t xml:space="preserve"> </w:t>
      </w:r>
      <w:r w:rsidRPr="008D3462">
        <w:rPr>
          <w:b/>
          <w:sz w:val="24"/>
          <w:szCs w:val="24"/>
        </w:rPr>
        <w:t>установлении</w:t>
      </w:r>
      <w:r>
        <w:rPr>
          <w:rStyle w:val="et1"/>
        </w:rPr>
        <w:t xml:space="preserve"> </w:t>
      </w:r>
      <w:r w:rsidRPr="008D3462">
        <w:rPr>
          <w:b/>
          <w:sz w:val="24"/>
          <w:szCs w:val="24"/>
        </w:rPr>
        <w:t>публичн</w:t>
      </w:r>
      <w:r w:rsidR="006413C6">
        <w:rPr>
          <w:b/>
          <w:sz w:val="24"/>
          <w:szCs w:val="24"/>
        </w:rPr>
        <w:t>ого</w:t>
      </w:r>
      <w:r>
        <w:rPr>
          <w:rStyle w:val="et1"/>
        </w:rPr>
        <w:t xml:space="preserve"> </w:t>
      </w:r>
      <w:r w:rsidRPr="008D3462">
        <w:rPr>
          <w:b/>
          <w:sz w:val="24"/>
          <w:szCs w:val="24"/>
        </w:rPr>
        <w:t>сервитут</w:t>
      </w:r>
      <w:r w:rsidR="006413C6">
        <w:rPr>
          <w:b/>
          <w:sz w:val="24"/>
          <w:szCs w:val="24"/>
        </w:rPr>
        <w:t>а</w:t>
      </w:r>
      <w:r>
        <w:rPr>
          <w:rStyle w:val="et0"/>
        </w:rPr>
        <w:t xml:space="preserve"> </w:t>
      </w:r>
      <w:r w:rsidR="00AA61CB" w:rsidRPr="00AA61CB">
        <w:rPr>
          <w:b/>
          <w:sz w:val="24"/>
          <w:szCs w:val="24"/>
        </w:rPr>
        <w:t>для</w:t>
      </w:r>
      <w:r>
        <w:rPr>
          <w:rStyle w:val="et3"/>
        </w:rPr>
        <w:t xml:space="preserve"> </w:t>
      </w:r>
      <w:r w:rsidR="001F2F9C" w:rsidRPr="001F2F9C">
        <w:rPr>
          <w:b/>
          <w:sz w:val="24"/>
          <w:szCs w:val="24"/>
        </w:rPr>
        <w:t>строительства</w:t>
      </w:r>
      <w:r>
        <w:rPr>
          <w:rStyle w:val="et1"/>
        </w:rPr>
        <w:t xml:space="preserve"> </w:t>
      </w:r>
      <w:r w:rsidR="001F2F9C" w:rsidRPr="001F2F9C">
        <w:rPr>
          <w:b/>
          <w:sz w:val="24"/>
          <w:szCs w:val="24"/>
        </w:rPr>
        <w:t>линейного</w:t>
      </w:r>
      <w:r>
        <w:rPr>
          <w:rStyle w:val="et2"/>
        </w:rPr>
        <w:t xml:space="preserve"> </w:t>
      </w:r>
      <w:r w:rsidR="001F2F9C" w:rsidRPr="001F2F9C">
        <w:rPr>
          <w:b/>
          <w:sz w:val="24"/>
          <w:szCs w:val="24"/>
        </w:rPr>
        <w:t>объекта</w:t>
      </w:r>
      <w:r>
        <w:rPr>
          <w:rStyle w:val="et0"/>
        </w:rPr>
        <w:t xml:space="preserve"> </w:t>
      </w:r>
      <w:r w:rsidR="001F2F9C" w:rsidRPr="001F2F9C">
        <w:rPr>
          <w:b/>
          <w:sz w:val="24"/>
          <w:szCs w:val="24"/>
        </w:rPr>
        <w:t>инфраструктуры</w:t>
      </w:r>
      <w:r>
        <w:rPr>
          <w:rStyle w:val="et0"/>
        </w:rPr>
        <w:t xml:space="preserve"> </w:t>
      </w:r>
      <w:r w:rsidR="001F2F9C" w:rsidRPr="001F2F9C">
        <w:rPr>
          <w:b/>
          <w:sz w:val="24"/>
          <w:szCs w:val="24"/>
        </w:rPr>
        <w:t>городского</w:t>
      </w:r>
      <w:r>
        <w:rPr>
          <w:rStyle w:val="et3"/>
        </w:rPr>
        <w:t xml:space="preserve"> </w:t>
      </w:r>
      <w:r w:rsidR="001F2F9C" w:rsidRPr="001F2F9C">
        <w:rPr>
          <w:b/>
          <w:sz w:val="24"/>
          <w:szCs w:val="24"/>
        </w:rPr>
        <w:t>заказа</w:t>
      </w:r>
      <w:r>
        <w:rPr>
          <w:rStyle w:val="et3"/>
        </w:rPr>
        <w:t xml:space="preserve"> </w:t>
      </w:r>
      <w:r w:rsidR="001F2F9C" w:rsidRPr="001F2F9C">
        <w:rPr>
          <w:b/>
          <w:sz w:val="24"/>
          <w:szCs w:val="24"/>
        </w:rPr>
        <w:t>«Строительство</w:t>
      </w:r>
      <w:r>
        <w:rPr>
          <w:rStyle w:val="et3"/>
        </w:rPr>
        <w:t xml:space="preserve"> </w:t>
      </w:r>
      <w:r w:rsidR="001F2F9C" w:rsidRPr="001F2F9C">
        <w:rPr>
          <w:b/>
          <w:sz w:val="24"/>
          <w:szCs w:val="24"/>
        </w:rPr>
        <w:t>улицы</w:t>
      </w:r>
      <w:r>
        <w:rPr>
          <w:rStyle w:val="et1"/>
        </w:rPr>
        <w:t xml:space="preserve"> </w:t>
      </w:r>
      <w:r w:rsidR="001F2F9C" w:rsidRPr="001F2F9C">
        <w:rPr>
          <w:b/>
          <w:sz w:val="24"/>
          <w:szCs w:val="24"/>
        </w:rPr>
        <w:t>районного</w:t>
      </w:r>
      <w:r>
        <w:rPr>
          <w:rStyle w:val="et2"/>
        </w:rPr>
        <w:t xml:space="preserve"> </w:t>
      </w:r>
      <w:r w:rsidR="001F2F9C" w:rsidRPr="001F2F9C">
        <w:rPr>
          <w:b/>
          <w:sz w:val="24"/>
          <w:szCs w:val="24"/>
        </w:rPr>
        <w:t>значения</w:t>
      </w:r>
      <w:r>
        <w:rPr>
          <w:rStyle w:val="et2"/>
        </w:rPr>
        <w:t xml:space="preserve"> </w:t>
      </w:r>
      <w:r w:rsidR="001F2F9C" w:rsidRPr="001F2F9C">
        <w:rPr>
          <w:b/>
          <w:sz w:val="24"/>
          <w:szCs w:val="24"/>
        </w:rPr>
        <w:t>от</w:t>
      </w:r>
      <w:r>
        <w:rPr>
          <w:rStyle w:val="et3"/>
        </w:rPr>
        <w:t xml:space="preserve"> </w:t>
      </w:r>
      <w:r w:rsidR="001F2F9C" w:rsidRPr="001F2F9C">
        <w:rPr>
          <w:b/>
          <w:sz w:val="24"/>
          <w:szCs w:val="24"/>
        </w:rPr>
        <w:t>Боровского</w:t>
      </w:r>
      <w:r>
        <w:rPr>
          <w:rStyle w:val="et2"/>
        </w:rPr>
        <w:t xml:space="preserve"> </w:t>
      </w:r>
      <w:r w:rsidR="001F2F9C" w:rsidRPr="001F2F9C">
        <w:rPr>
          <w:b/>
          <w:sz w:val="24"/>
          <w:szCs w:val="24"/>
        </w:rPr>
        <w:t>ш.</w:t>
      </w:r>
      <w:r>
        <w:rPr>
          <w:rStyle w:val="et2"/>
        </w:rPr>
        <w:t xml:space="preserve"> </w:t>
      </w:r>
      <w:r w:rsidR="001F2F9C" w:rsidRPr="001F2F9C">
        <w:rPr>
          <w:b/>
          <w:sz w:val="24"/>
          <w:szCs w:val="24"/>
        </w:rPr>
        <w:t>до</w:t>
      </w:r>
      <w:r>
        <w:rPr>
          <w:rStyle w:val="et0"/>
        </w:rPr>
        <w:t xml:space="preserve"> </w:t>
      </w:r>
      <w:r w:rsidR="001F2F9C" w:rsidRPr="001F2F9C">
        <w:rPr>
          <w:b/>
          <w:sz w:val="24"/>
          <w:szCs w:val="24"/>
        </w:rPr>
        <w:t>ж/д</w:t>
      </w:r>
      <w:r>
        <w:rPr>
          <w:rStyle w:val="et0"/>
        </w:rPr>
        <w:t xml:space="preserve"> </w:t>
      </w:r>
      <w:r w:rsidR="001F2F9C" w:rsidRPr="001F2F9C">
        <w:rPr>
          <w:b/>
          <w:sz w:val="24"/>
          <w:szCs w:val="24"/>
        </w:rPr>
        <w:t>ст.</w:t>
      </w:r>
      <w:r>
        <w:rPr>
          <w:rStyle w:val="et1"/>
        </w:rPr>
        <w:t xml:space="preserve"> </w:t>
      </w:r>
      <w:r w:rsidR="001F2F9C" w:rsidRPr="001F2F9C">
        <w:rPr>
          <w:b/>
          <w:sz w:val="24"/>
          <w:szCs w:val="24"/>
        </w:rPr>
        <w:t>Кокошкино»</w:t>
      </w:r>
    </w:p>
    <w:bookmarkEnd w:id="1"/>
    <w:p w14:paraId="7C776F40" w14:textId="77777777" w:rsidR="008D3462" w:rsidRPr="00275173" w:rsidRDefault="008D3462" w:rsidP="00311505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3969"/>
        <w:gridCol w:w="6095"/>
      </w:tblGrid>
      <w:tr w:rsidR="00FA4FDA" w14:paraId="2A7713D1" w14:textId="77777777" w:rsidTr="00151798">
        <w:tc>
          <w:tcPr>
            <w:tcW w:w="426" w:type="dxa"/>
          </w:tcPr>
          <w:p w14:paraId="0CF3DEB1" w14:textId="77777777" w:rsidR="00FA4FDA" w:rsidRPr="003B08E6" w:rsidRDefault="00FA4FDA" w:rsidP="00151798">
            <w:pPr>
              <w:rPr>
                <w:bCs/>
                <w:color w:val="000000"/>
                <w:sz w:val="18"/>
                <w:szCs w:val="18"/>
              </w:rPr>
            </w:pPr>
            <w:r w:rsidRPr="003B08E6">
              <w:rPr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3969" w:type="dxa"/>
          </w:tcPr>
          <w:p w14:paraId="02B2EA45" w14:textId="77777777" w:rsidR="00FA4FDA" w:rsidRPr="003B08E6" w:rsidRDefault="00FA4FDA" w:rsidP="00A72A03">
            <w:pPr>
              <w:rPr>
                <w:bCs/>
                <w:color w:val="000000"/>
                <w:sz w:val="18"/>
                <w:szCs w:val="18"/>
              </w:rPr>
            </w:pPr>
            <w:r w:rsidRPr="003B08E6">
              <w:rPr>
                <w:bCs/>
                <w:color w:val="000000"/>
                <w:sz w:val="18"/>
                <w:szCs w:val="18"/>
              </w:rPr>
              <w:t>Наименование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уполномоченного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органа,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которым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рассматривается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ходатайство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об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установлении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публичного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сервитута</w:t>
            </w:r>
          </w:p>
        </w:tc>
        <w:tc>
          <w:tcPr>
            <w:tcW w:w="6095" w:type="dxa"/>
          </w:tcPr>
          <w:p w14:paraId="24D214DC" w14:textId="77777777" w:rsidR="00FA4FDA" w:rsidRPr="003B08E6" w:rsidRDefault="00FA4FDA" w:rsidP="00A72A03">
            <w:pPr>
              <w:rPr>
                <w:bCs/>
                <w:color w:val="000000"/>
                <w:sz w:val="18"/>
                <w:szCs w:val="18"/>
              </w:rPr>
            </w:pPr>
            <w:r w:rsidRPr="003B08E6">
              <w:rPr>
                <w:bCs/>
                <w:color w:val="000000"/>
                <w:sz w:val="18"/>
                <w:szCs w:val="18"/>
              </w:rPr>
              <w:t>Департамент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городского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имущества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города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Москвы</w:t>
            </w:r>
          </w:p>
        </w:tc>
      </w:tr>
      <w:tr w:rsidR="00FA4FDA" w14:paraId="5F5CD6A0" w14:textId="77777777" w:rsidTr="00151798">
        <w:tc>
          <w:tcPr>
            <w:tcW w:w="426" w:type="dxa"/>
          </w:tcPr>
          <w:p w14:paraId="354005E1" w14:textId="77777777" w:rsidR="00FA4FDA" w:rsidRPr="003B08E6" w:rsidRDefault="00FA4FDA" w:rsidP="00151798">
            <w:pPr>
              <w:rPr>
                <w:color w:val="000000"/>
                <w:sz w:val="18"/>
                <w:szCs w:val="18"/>
              </w:rPr>
            </w:pPr>
            <w:r w:rsidRPr="003B08E6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969" w:type="dxa"/>
          </w:tcPr>
          <w:p w14:paraId="742E511E" w14:textId="77777777" w:rsidR="00FA4FDA" w:rsidRPr="003B08E6" w:rsidRDefault="00FA4FDA" w:rsidP="00A72A03">
            <w:pPr>
              <w:rPr>
                <w:bCs/>
                <w:color w:val="000000"/>
                <w:sz w:val="18"/>
                <w:szCs w:val="18"/>
              </w:rPr>
            </w:pPr>
            <w:r w:rsidRPr="003B08E6">
              <w:rPr>
                <w:bCs/>
                <w:color w:val="000000"/>
                <w:sz w:val="18"/>
                <w:szCs w:val="18"/>
              </w:rPr>
              <w:t>Цель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установления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публичного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сервитута</w:t>
            </w:r>
          </w:p>
        </w:tc>
        <w:tc>
          <w:tcPr>
            <w:tcW w:w="6095" w:type="dxa"/>
          </w:tcPr>
          <w:p w14:paraId="2FEAD792" w14:textId="100A3ABF" w:rsidR="003C0E49" w:rsidRPr="003B08E6" w:rsidRDefault="00DD1EEF" w:rsidP="00AA61CB"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Для</w:t>
            </w:r>
            <w:r>
              <w:rPr>
                <w:rStyle w:val="et0"/>
              </w:rPr>
              <w:t xml:space="preserve"> </w:t>
            </w:r>
            <w:r w:rsidR="001F2F9C" w:rsidRPr="001F2F9C">
              <w:rPr>
                <w:bCs/>
                <w:color w:val="000000"/>
                <w:sz w:val="18"/>
                <w:szCs w:val="18"/>
              </w:rPr>
              <w:t>строительства</w:t>
            </w:r>
            <w:r>
              <w:rPr>
                <w:rStyle w:val="et0"/>
              </w:rPr>
              <w:t xml:space="preserve"> </w:t>
            </w:r>
            <w:r w:rsidR="001F2F9C" w:rsidRPr="001F2F9C">
              <w:rPr>
                <w:bCs/>
                <w:color w:val="000000"/>
                <w:sz w:val="18"/>
                <w:szCs w:val="18"/>
              </w:rPr>
              <w:t>линейного</w:t>
            </w:r>
            <w:r>
              <w:rPr>
                <w:rStyle w:val="et0"/>
              </w:rPr>
              <w:t xml:space="preserve"> </w:t>
            </w:r>
            <w:r w:rsidR="001F2F9C" w:rsidRPr="001F2F9C">
              <w:rPr>
                <w:bCs/>
                <w:color w:val="000000"/>
                <w:sz w:val="18"/>
                <w:szCs w:val="18"/>
              </w:rPr>
              <w:t>объекта</w:t>
            </w:r>
            <w:r>
              <w:rPr>
                <w:rStyle w:val="et1"/>
              </w:rPr>
              <w:t xml:space="preserve"> </w:t>
            </w:r>
            <w:r w:rsidR="001F2F9C" w:rsidRPr="001F2F9C">
              <w:rPr>
                <w:bCs/>
                <w:color w:val="000000"/>
                <w:sz w:val="18"/>
                <w:szCs w:val="18"/>
              </w:rPr>
              <w:t>инфраструктуры</w:t>
            </w:r>
            <w:r>
              <w:rPr>
                <w:rStyle w:val="et1"/>
              </w:rPr>
              <w:t xml:space="preserve"> </w:t>
            </w:r>
            <w:r w:rsidR="001F2F9C" w:rsidRPr="001F2F9C">
              <w:rPr>
                <w:bCs/>
                <w:color w:val="000000"/>
                <w:sz w:val="18"/>
                <w:szCs w:val="18"/>
              </w:rPr>
              <w:t>городского</w:t>
            </w:r>
            <w:r>
              <w:rPr>
                <w:rStyle w:val="et0"/>
              </w:rPr>
              <w:t xml:space="preserve"> </w:t>
            </w:r>
            <w:r w:rsidR="001F2F9C" w:rsidRPr="001F2F9C">
              <w:rPr>
                <w:bCs/>
                <w:color w:val="000000"/>
                <w:sz w:val="18"/>
                <w:szCs w:val="18"/>
              </w:rPr>
              <w:t>заказа</w:t>
            </w:r>
            <w:r>
              <w:rPr>
                <w:rStyle w:val="et0"/>
              </w:rPr>
              <w:t xml:space="preserve"> </w:t>
            </w:r>
            <w:r w:rsidR="001F2F9C" w:rsidRPr="001F2F9C">
              <w:rPr>
                <w:bCs/>
                <w:color w:val="000000"/>
                <w:sz w:val="18"/>
                <w:szCs w:val="18"/>
              </w:rPr>
              <w:t>«Строительство</w:t>
            </w:r>
            <w:r>
              <w:rPr>
                <w:rStyle w:val="et1"/>
              </w:rPr>
              <w:t xml:space="preserve"> </w:t>
            </w:r>
            <w:r w:rsidR="001F2F9C" w:rsidRPr="001F2F9C">
              <w:rPr>
                <w:bCs/>
                <w:color w:val="000000"/>
                <w:sz w:val="18"/>
                <w:szCs w:val="18"/>
              </w:rPr>
              <w:t>улицы</w:t>
            </w:r>
            <w:r>
              <w:rPr>
                <w:rStyle w:val="et0"/>
              </w:rPr>
              <w:t xml:space="preserve"> </w:t>
            </w:r>
            <w:r w:rsidR="001F2F9C" w:rsidRPr="001F2F9C">
              <w:rPr>
                <w:bCs/>
                <w:color w:val="000000"/>
                <w:sz w:val="18"/>
                <w:szCs w:val="18"/>
              </w:rPr>
              <w:t>районного</w:t>
            </w:r>
            <w:r>
              <w:rPr>
                <w:rStyle w:val="et1"/>
              </w:rPr>
              <w:t xml:space="preserve"> </w:t>
            </w:r>
            <w:r w:rsidR="001F2F9C" w:rsidRPr="001F2F9C">
              <w:rPr>
                <w:bCs/>
                <w:color w:val="000000"/>
                <w:sz w:val="18"/>
                <w:szCs w:val="18"/>
              </w:rPr>
              <w:t>значения</w:t>
            </w:r>
            <w:r>
              <w:rPr>
                <w:rStyle w:val="et1"/>
              </w:rPr>
              <w:t xml:space="preserve"> </w:t>
            </w:r>
            <w:r w:rsidR="001F2F9C" w:rsidRPr="001F2F9C">
              <w:rPr>
                <w:bCs/>
                <w:color w:val="000000"/>
                <w:sz w:val="18"/>
                <w:szCs w:val="18"/>
              </w:rPr>
              <w:t>от</w:t>
            </w:r>
            <w:r>
              <w:rPr>
                <w:rStyle w:val="et3"/>
              </w:rPr>
              <w:t xml:space="preserve"> </w:t>
            </w:r>
            <w:r w:rsidR="001F2F9C" w:rsidRPr="001F2F9C">
              <w:rPr>
                <w:bCs/>
                <w:color w:val="000000"/>
                <w:sz w:val="18"/>
                <w:szCs w:val="18"/>
              </w:rPr>
              <w:t>Боровского</w:t>
            </w:r>
            <w:r>
              <w:rPr>
                <w:rStyle w:val="et3"/>
              </w:rPr>
              <w:t xml:space="preserve"> </w:t>
            </w:r>
            <w:r w:rsidR="001F2F9C" w:rsidRPr="001F2F9C">
              <w:rPr>
                <w:bCs/>
                <w:color w:val="000000"/>
                <w:sz w:val="18"/>
                <w:szCs w:val="18"/>
              </w:rPr>
              <w:t>ш.</w:t>
            </w:r>
            <w:r>
              <w:rPr>
                <w:rStyle w:val="et1"/>
              </w:rPr>
              <w:t xml:space="preserve"> </w:t>
            </w:r>
            <w:r w:rsidR="001F2F9C" w:rsidRPr="001F2F9C">
              <w:rPr>
                <w:bCs/>
                <w:color w:val="000000"/>
                <w:sz w:val="18"/>
                <w:szCs w:val="18"/>
              </w:rPr>
              <w:t>до</w:t>
            </w:r>
            <w:r>
              <w:rPr>
                <w:rStyle w:val="et2"/>
              </w:rPr>
              <w:t xml:space="preserve"> </w:t>
            </w:r>
            <w:r w:rsidR="001F2F9C" w:rsidRPr="001F2F9C">
              <w:rPr>
                <w:bCs/>
                <w:color w:val="000000"/>
                <w:sz w:val="18"/>
                <w:szCs w:val="18"/>
              </w:rPr>
              <w:t>ж/д</w:t>
            </w:r>
            <w:r>
              <w:rPr>
                <w:rStyle w:val="et3"/>
              </w:rPr>
              <w:t xml:space="preserve"> </w:t>
            </w:r>
            <w:r w:rsidR="001F2F9C" w:rsidRPr="001F2F9C">
              <w:rPr>
                <w:bCs/>
                <w:color w:val="000000"/>
                <w:sz w:val="18"/>
                <w:szCs w:val="18"/>
              </w:rPr>
              <w:t>ст.</w:t>
            </w:r>
            <w:r>
              <w:rPr>
                <w:rStyle w:val="et1"/>
              </w:rPr>
              <w:t xml:space="preserve"> </w:t>
            </w:r>
            <w:r w:rsidR="001F2F9C" w:rsidRPr="001F2F9C">
              <w:rPr>
                <w:bCs/>
                <w:color w:val="000000"/>
                <w:sz w:val="18"/>
                <w:szCs w:val="18"/>
              </w:rPr>
              <w:t>Кокошкино»</w:t>
            </w:r>
          </w:p>
        </w:tc>
      </w:tr>
      <w:tr w:rsidR="00FA4FDA" w14:paraId="5C14DC14" w14:textId="77777777" w:rsidTr="00151798">
        <w:tc>
          <w:tcPr>
            <w:tcW w:w="426" w:type="dxa"/>
          </w:tcPr>
          <w:p w14:paraId="07A2A91F" w14:textId="77777777" w:rsidR="00FA4FDA" w:rsidRPr="003B08E6" w:rsidRDefault="00FA4FDA" w:rsidP="00151798">
            <w:pPr>
              <w:rPr>
                <w:color w:val="000000"/>
                <w:sz w:val="18"/>
                <w:szCs w:val="18"/>
              </w:rPr>
            </w:pPr>
            <w:r w:rsidRPr="003B08E6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969" w:type="dxa"/>
          </w:tcPr>
          <w:p w14:paraId="063EBA72" w14:textId="77777777" w:rsidR="00FA4FDA" w:rsidRPr="003B08E6" w:rsidRDefault="00FA4FDA" w:rsidP="00A72A03">
            <w:pPr>
              <w:rPr>
                <w:bCs/>
                <w:color w:val="000000"/>
                <w:sz w:val="18"/>
                <w:szCs w:val="18"/>
              </w:rPr>
            </w:pPr>
            <w:r w:rsidRPr="003B08E6">
              <w:rPr>
                <w:bCs/>
                <w:color w:val="000000"/>
                <w:sz w:val="18"/>
                <w:szCs w:val="18"/>
              </w:rPr>
              <w:t>Адрес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или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иное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описание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местоположения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земельного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участка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(участков),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в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отношении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которого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испрашивается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публичный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сервитут</w:t>
            </w:r>
          </w:p>
        </w:tc>
        <w:tc>
          <w:tcPr>
            <w:tcW w:w="6095" w:type="dxa"/>
          </w:tcPr>
          <w:p w14:paraId="2F835306" w14:textId="4E317743" w:rsidR="008D3462" w:rsidRPr="003B08E6" w:rsidRDefault="008D3462" w:rsidP="00A72A03"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  <w:r>
              <w:rPr>
                <w:rStyle w:val="et1"/>
              </w:rPr>
              <w:t xml:space="preserve"> </w:t>
            </w:r>
            <w:r w:rsidR="00C66381" w:rsidRPr="003B08E6">
              <w:rPr>
                <w:bCs/>
                <w:color w:val="000000"/>
                <w:sz w:val="18"/>
                <w:szCs w:val="18"/>
              </w:rPr>
              <w:t>Зем</w:t>
            </w:r>
            <w:r w:rsidR="001F2F9C">
              <w:rPr>
                <w:bCs/>
                <w:color w:val="000000"/>
                <w:sz w:val="18"/>
                <w:szCs w:val="18"/>
              </w:rPr>
              <w:t>ли</w:t>
            </w:r>
            <w:r>
              <w:rPr>
                <w:rStyle w:val="et0"/>
              </w:rPr>
              <w:t xml:space="preserve"> </w:t>
            </w:r>
            <w:r w:rsidR="001F2F9C">
              <w:rPr>
                <w:bCs/>
                <w:color w:val="000000"/>
                <w:sz w:val="18"/>
                <w:szCs w:val="18"/>
              </w:rPr>
              <w:t>в</w:t>
            </w:r>
            <w:r>
              <w:rPr>
                <w:rStyle w:val="et1"/>
              </w:rPr>
              <w:t xml:space="preserve"> </w:t>
            </w:r>
            <w:r w:rsidR="001F2F9C">
              <w:rPr>
                <w:bCs/>
                <w:color w:val="000000"/>
                <w:sz w:val="18"/>
                <w:szCs w:val="18"/>
              </w:rPr>
              <w:t>кадастровом</w:t>
            </w:r>
            <w:r>
              <w:rPr>
                <w:rStyle w:val="et2"/>
              </w:rPr>
              <w:t xml:space="preserve"> </w:t>
            </w:r>
            <w:r w:rsidR="001F2F9C">
              <w:rPr>
                <w:bCs/>
                <w:color w:val="000000"/>
                <w:sz w:val="18"/>
                <w:szCs w:val="18"/>
              </w:rPr>
              <w:t>квартале</w:t>
            </w:r>
            <w:r>
              <w:rPr>
                <w:rStyle w:val="et2"/>
              </w:rPr>
              <w:t xml:space="preserve"> </w:t>
            </w:r>
            <w:r w:rsidR="001F2F9C" w:rsidRPr="001F2F9C">
              <w:rPr>
                <w:bCs/>
                <w:color w:val="000000"/>
                <w:sz w:val="18"/>
                <w:szCs w:val="18"/>
              </w:rPr>
              <w:t>77:18:0171103</w:t>
            </w:r>
            <w:r>
              <w:rPr>
                <w:rStyle w:val="et0"/>
              </w:rPr>
              <w:t xml:space="preserve"> </w:t>
            </w:r>
            <w:r w:rsidR="00C66381" w:rsidRPr="003B08E6">
              <w:rPr>
                <w:bCs/>
                <w:color w:val="000000"/>
                <w:sz w:val="18"/>
                <w:szCs w:val="18"/>
              </w:rPr>
              <w:t>(</w:t>
            </w:r>
            <w:r w:rsidR="001F2F9C">
              <w:rPr>
                <w:bCs/>
                <w:color w:val="000000"/>
                <w:sz w:val="18"/>
                <w:szCs w:val="18"/>
              </w:rPr>
              <w:t>Н</w:t>
            </w:r>
            <w:r w:rsidR="00C66381" w:rsidRPr="003B08E6">
              <w:rPr>
                <w:bCs/>
                <w:color w:val="000000"/>
                <w:sz w:val="18"/>
                <w:szCs w:val="18"/>
              </w:rPr>
              <w:t>АО)</w:t>
            </w:r>
          </w:p>
        </w:tc>
      </w:tr>
      <w:tr w:rsidR="00FA4FDA" w14:paraId="5B810D1E" w14:textId="77777777" w:rsidTr="00151798">
        <w:tc>
          <w:tcPr>
            <w:tcW w:w="426" w:type="dxa"/>
          </w:tcPr>
          <w:p w14:paraId="274BCF5F" w14:textId="77777777" w:rsidR="00FA4FDA" w:rsidRPr="003B08E6" w:rsidRDefault="00FA4FDA" w:rsidP="00151798">
            <w:pPr>
              <w:rPr>
                <w:sz w:val="18"/>
                <w:szCs w:val="18"/>
              </w:rPr>
            </w:pPr>
            <w:r w:rsidRPr="003B08E6">
              <w:rPr>
                <w:sz w:val="18"/>
                <w:szCs w:val="18"/>
              </w:rPr>
              <w:t>4.</w:t>
            </w:r>
          </w:p>
        </w:tc>
        <w:tc>
          <w:tcPr>
            <w:tcW w:w="3969" w:type="dxa"/>
          </w:tcPr>
          <w:p w14:paraId="225F3CC4" w14:textId="77777777" w:rsidR="00FA4FDA" w:rsidRPr="003B08E6" w:rsidRDefault="00FA4FDA" w:rsidP="00A72A03">
            <w:pPr>
              <w:rPr>
                <w:bCs/>
                <w:color w:val="000000"/>
                <w:sz w:val="18"/>
                <w:szCs w:val="18"/>
              </w:rPr>
            </w:pPr>
            <w:r w:rsidRPr="003B08E6">
              <w:rPr>
                <w:bCs/>
                <w:color w:val="000000"/>
                <w:sz w:val="18"/>
                <w:szCs w:val="18"/>
              </w:rPr>
              <w:t>Адрес,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по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которому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заинтересованные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лица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могут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ознакомиться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с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поступившим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ходатайством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об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установлении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публичного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сервитута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и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прилагаемым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к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нему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описанием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местоположения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границ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публичного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сервитута,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подать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заявление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об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учете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прав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на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земельные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участки,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а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также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срок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подачи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указанных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заявлений,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время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приема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заинтересованных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лиц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для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ознакомления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с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поступившим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ходатайством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об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установлении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публичного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сервитута</w:t>
            </w:r>
          </w:p>
        </w:tc>
        <w:tc>
          <w:tcPr>
            <w:tcW w:w="6095" w:type="dxa"/>
          </w:tcPr>
          <w:p w14:paraId="3AAAE918" w14:textId="77777777" w:rsidR="003942A9" w:rsidRPr="003942A9" w:rsidRDefault="003942A9" w:rsidP="003942A9">
            <w:pPr>
              <w:rPr>
                <w:bCs/>
                <w:color w:val="000000"/>
                <w:sz w:val="18"/>
                <w:szCs w:val="18"/>
              </w:rPr>
            </w:pPr>
            <w:r w:rsidRPr="003942A9">
              <w:rPr>
                <w:bCs/>
                <w:color w:val="000000"/>
                <w:sz w:val="18"/>
                <w:szCs w:val="18"/>
              </w:rPr>
              <w:t>Заинтересованные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лица</w:t>
            </w:r>
            <w:r>
              <w:rPr>
                <w:rStyle w:val="et1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могут</w:t>
            </w:r>
            <w:r>
              <w:rPr>
                <w:rStyle w:val="et2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ознакомиться</w:t>
            </w:r>
            <w:r>
              <w:rPr>
                <w:rStyle w:val="et0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с</w:t>
            </w:r>
            <w:r>
              <w:rPr>
                <w:rStyle w:val="et0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поступившим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ходатайством</w:t>
            </w:r>
            <w:r>
              <w:rPr>
                <w:rStyle w:val="et0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об</w:t>
            </w:r>
            <w:r>
              <w:rPr>
                <w:rStyle w:val="et1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установлении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публичного</w:t>
            </w:r>
            <w:r>
              <w:rPr>
                <w:rStyle w:val="et1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сервитута</w:t>
            </w:r>
            <w:r>
              <w:rPr>
                <w:rStyle w:val="et2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и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прилагаемым</w:t>
            </w:r>
            <w:r>
              <w:rPr>
                <w:rStyle w:val="et2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к</w:t>
            </w:r>
            <w:r>
              <w:rPr>
                <w:rStyle w:val="et1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нему</w:t>
            </w:r>
            <w:r>
              <w:rPr>
                <w:rStyle w:val="et0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описанием</w:t>
            </w:r>
            <w:r>
              <w:rPr>
                <w:rStyle w:val="et1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местоположения</w:t>
            </w:r>
            <w:r>
              <w:rPr>
                <w:rStyle w:val="et0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границ</w:t>
            </w:r>
            <w:r>
              <w:rPr>
                <w:rStyle w:val="et0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публичного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сервитута</w:t>
            </w:r>
            <w:r>
              <w:rPr>
                <w:rStyle w:val="et2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по</w:t>
            </w:r>
            <w:r>
              <w:rPr>
                <w:rStyle w:val="et1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адресу:</w:t>
            </w:r>
            <w:r>
              <w:rPr>
                <w:rStyle w:val="et2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https://www.mos.ru/dgi/documents/izveshcheniia/</w:t>
            </w:r>
            <w:r>
              <w:rPr>
                <w:rStyle w:val="et1"/>
              </w:rPr>
              <w:t xml:space="preserve"> </w:t>
            </w:r>
          </w:p>
          <w:p w14:paraId="49BD18E8" w14:textId="77777777" w:rsidR="003942A9" w:rsidRPr="003942A9" w:rsidRDefault="003942A9" w:rsidP="003942A9">
            <w:pPr>
              <w:rPr>
                <w:bCs/>
                <w:color w:val="000000"/>
                <w:sz w:val="18"/>
                <w:szCs w:val="18"/>
              </w:rPr>
            </w:pPr>
            <w:r w:rsidRPr="003942A9">
              <w:rPr>
                <w:bCs/>
                <w:color w:val="000000"/>
                <w:sz w:val="18"/>
                <w:szCs w:val="18"/>
              </w:rPr>
              <w:t>При</w:t>
            </w:r>
            <w:r>
              <w:rPr>
                <w:rStyle w:val="et2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необходимости</w:t>
            </w:r>
            <w:r>
              <w:rPr>
                <w:rStyle w:val="et0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возможно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подать</w:t>
            </w:r>
            <w:r>
              <w:rPr>
                <w:rStyle w:val="et0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обращение</w:t>
            </w:r>
            <w:r>
              <w:rPr>
                <w:rStyle w:val="et1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по</w:t>
            </w:r>
            <w:r>
              <w:rPr>
                <w:rStyle w:val="et1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данному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вопросу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через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электронную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приемную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https://www.mos.ru/feedback/reception/</w:t>
            </w:r>
          </w:p>
          <w:p w14:paraId="7671584A" w14:textId="77777777" w:rsidR="003942A9" w:rsidRPr="003942A9" w:rsidRDefault="003942A9" w:rsidP="003942A9">
            <w:pPr>
              <w:rPr>
                <w:bCs/>
                <w:color w:val="000000"/>
                <w:sz w:val="18"/>
                <w:szCs w:val="18"/>
              </w:rPr>
            </w:pPr>
            <w:r w:rsidRPr="003942A9">
              <w:rPr>
                <w:bCs/>
                <w:color w:val="000000"/>
                <w:sz w:val="18"/>
                <w:szCs w:val="18"/>
              </w:rPr>
              <w:t>(время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приема</w:t>
            </w:r>
            <w:r>
              <w:rPr>
                <w:rStyle w:val="et2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круглосуточно)</w:t>
            </w:r>
          </w:p>
          <w:p w14:paraId="7555112E" w14:textId="77777777" w:rsidR="00FA4FDA" w:rsidRPr="003B08E6" w:rsidRDefault="003942A9" w:rsidP="003942A9">
            <w:pPr>
              <w:rPr>
                <w:bCs/>
                <w:color w:val="000000"/>
                <w:sz w:val="18"/>
                <w:szCs w:val="18"/>
              </w:rPr>
            </w:pPr>
            <w:r w:rsidRPr="003942A9">
              <w:rPr>
                <w:bCs/>
                <w:color w:val="000000"/>
                <w:sz w:val="18"/>
                <w:szCs w:val="18"/>
              </w:rPr>
              <w:t>Правообладатель</w:t>
            </w:r>
            <w:r>
              <w:rPr>
                <w:rStyle w:val="et2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земельного</w:t>
            </w:r>
            <w:r>
              <w:rPr>
                <w:rStyle w:val="et2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участка,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в</w:t>
            </w:r>
            <w:r>
              <w:rPr>
                <w:rStyle w:val="et2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отношении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которого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испрашивается</w:t>
            </w:r>
            <w:r>
              <w:rPr>
                <w:rStyle w:val="et1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публичный</w:t>
            </w:r>
            <w:r>
              <w:rPr>
                <w:rStyle w:val="et0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сервитут,</w:t>
            </w:r>
            <w:r>
              <w:rPr>
                <w:rStyle w:val="et0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если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их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права</w:t>
            </w:r>
            <w:r>
              <w:rPr>
                <w:rStyle w:val="et0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не</w:t>
            </w:r>
            <w:r>
              <w:rPr>
                <w:rStyle w:val="et1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зарегистрированы</w:t>
            </w:r>
            <w:r>
              <w:rPr>
                <w:rStyle w:val="et1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в</w:t>
            </w:r>
            <w:r>
              <w:rPr>
                <w:rStyle w:val="et2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Едином</w:t>
            </w:r>
            <w:r>
              <w:rPr>
                <w:rStyle w:val="et1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государственном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реестре</w:t>
            </w:r>
            <w:r>
              <w:rPr>
                <w:rStyle w:val="et2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недвижимости,</w:t>
            </w:r>
            <w:r>
              <w:rPr>
                <w:rStyle w:val="et2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могут</w:t>
            </w:r>
            <w:r>
              <w:rPr>
                <w:rStyle w:val="et1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подать</w:t>
            </w:r>
            <w:r>
              <w:rPr>
                <w:rStyle w:val="et1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заявления</w:t>
            </w:r>
            <w:r>
              <w:rPr>
                <w:rStyle w:val="et1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в</w:t>
            </w:r>
            <w:r>
              <w:rPr>
                <w:rStyle w:val="et1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Управление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Росреестра</w:t>
            </w:r>
            <w:r>
              <w:rPr>
                <w:rStyle w:val="et0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по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Москве</w:t>
            </w:r>
            <w:r>
              <w:rPr>
                <w:rStyle w:val="et2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об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учете</w:t>
            </w:r>
            <w:r>
              <w:rPr>
                <w:rStyle w:val="et0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их</w:t>
            </w:r>
            <w:r>
              <w:rPr>
                <w:rStyle w:val="et1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прав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(обременения</w:t>
            </w:r>
            <w:r>
              <w:rPr>
                <w:rStyle w:val="et2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прав)</w:t>
            </w:r>
            <w:r>
              <w:rPr>
                <w:rStyle w:val="et0"/>
              </w:rPr>
              <w:t xml:space="preserve"> </w:t>
            </w:r>
            <w:r>
              <w:rPr>
                <w:rStyle w:val="et1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на</w:t>
            </w:r>
            <w:r>
              <w:rPr>
                <w:rStyle w:val="et0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земельный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участок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с</w:t>
            </w:r>
            <w:r>
              <w:rPr>
                <w:rStyle w:val="et2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приложением</w:t>
            </w:r>
            <w:r>
              <w:rPr>
                <w:rStyle w:val="et1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копий</w:t>
            </w:r>
            <w:r>
              <w:rPr>
                <w:rStyle w:val="et2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документов,</w:t>
            </w:r>
            <w:r>
              <w:rPr>
                <w:rStyle w:val="et1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подтверждающих</w:t>
            </w:r>
            <w:r>
              <w:rPr>
                <w:rStyle w:val="et2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эти</w:t>
            </w:r>
            <w:r>
              <w:rPr>
                <w:rStyle w:val="et2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права</w:t>
            </w:r>
            <w:r>
              <w:rPr>
                <w:rStyle w:val="et2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(обременения</w:t>
            </w:r>
            <w:r>
              <w:rPr>
                <w:rStyle w:val="et1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прав),</w:t>
            </w:r>
            <w:r>
              <w:rPr>
                <w:rStyle w:val="et0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в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течение</w:t>
            </w:r>
            <w:r>
              <w:rPr>
                <w:rStyle w:val="et1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15</w:t>
            </w:r>
            <w:r>
              <w:rPr>
                <w:rStyle w:val="et0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дней</w:t>
            </w:r>
            <w:r>
              <w:rPr>
                <w:rStyle w:val="et0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со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дня</w:t>
            </w:r>
            <w:r>
              <w:rPr>
                <w:rStyle w:val="et3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опубликования</w:t>
            </w:r>
            <w:r>
              <w:rPr>
                <w:rStyle w:val="et2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данного</w:t>
            </w:r>
            <w:r>
              <w:rPr>
                <w:rStyle w:val="et0"/>
              </w:rPr>
              <w:t xml:space="preserve"> </w:t>
            </w:r>
            <w:r w:rsidRPr="003942A9">
              <w:rPr>
                <w:bCs/>
                <w:color w:val="000000"/>
                <w:sz w:val="18"/>
                <w:szCs w:val="18"/>
              </w:rPr>
              <w:t>сообщения.</w:t>
            </w:r>
          </w:p>
        </w:tc>
      </w:tr>
      <w:tr w:rsidR="00FA4FDA" w14:paraId="403F98CA" w14:textId="77777777" w:rsidTr="00151798">
        <w:tc>
          <w:tcPr>
            <w:tcW w:w="426" w:type="dxa"/>
          </w:tcPr>
          <w:p w14:paraId="00E11809" w14:textId="77777777" w:rsidR="00FA4FDA" w:rsidRPr="003B08E6" w:rsidRDefault="00FA4FDA" w:rsidP="00151798">
            <w:pPr>
              <w:rPr>
                <w:color w:val="000000"/>
                <w:sz w:val="18"/>
                <w:szCs w:val="18"/>
              </w:rPr>
            </w:pPr>
            <w:r w:rsidRPr="003B08E6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3969" w:type="dxa"/>
          </w:tcPr>
          <w:p w14:paraId="5663C678" w14:textId="77777777" w:rsidR="00FA4FDA" w:rsidRPr="003B08E6" w:rsidRDefault="00FA4FDA" w:rsidP="00A72A03">
            <w:pPr>
              <w:rPr>
                <w:bCs/>
                <w:color w:val="000000"/>
                <w:sz w:val="18"/>
                <w:szCs w:val="18"/>
              </w:rPr>
            </w:pPr>
            <w:r w:rsidRPr="003B08E6">
              <w:rPr>
                <w:bCs/>
                <w:color w:val="000000"/>
                <w:sz w:val="18"/>
                <w:szCs w:val="18"/>
              </w:rPr>
              <w:t>Официальные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сайты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в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информационно-телекоммуникационной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сети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«Интернет»,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на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которых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размещается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сообщение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о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поступившем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ходатайстве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об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установлении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публичного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сервитута</w:t>
            </w:r>
          </w:p>
        </w:tc>
        <w:tc>
          <w:tcPr>
            <w:tcW w:w="6095" w:type="dxa"/>
          </w:tcPr>
          <w:p w14:paraId="4CC1C216" w14:textId="77777777" w:rsidR="00FA4FDA" w:rsidRPr="003B08E6" w:rsidRDefault="00FA4FDA" w:rsidP="00A72A03">
            <w:pPr>
              <w:rPr>
                <w:bCs/>
                <w:color w:val="000000"/>
                <w:sz w:val="18"/>
                <w:szCs w:val="18"/>
              </w:rPr>
            </w:pPr>
            <w:r w:rsidRPr="003B08E6">
              <w:rPr>
                <w:bCs/>
                <w:color w:val="000000"/>
                <w:sz w:val="18"/>
                <w:szCs w:val="18"/>
              </w:rPr>
              <w:t>https://www.mos.ru/dgi/</w:t>
            </w:r>
          </w:p>
        </w:tc>
      </w:tr>
      <w:tr w:rsidR="00FA4FDA" w14:paraId="37F12587" w14:textId="77777777" w:rsidTr="00151798">
        <w:tc>
          <w:tcPr>
            <w:tcW w:w="426" w:type="dxa"/>
          </w:tcPr>
          <w:p w14:paraId="62D54C35" w14:textId="77777777" w:rsidR="00FA4FDA" w:rsidRPr="003B08E6" w:rsidRDefault="00FA4FDA" w:rsidP="00151798">
            <w:pPr>
              <w:rPr>
                <w:color w:val="000000"/>
                <w:sz w:val="18"/>
                <w:szCs w:val="18"/>
              </w:rPr>
            </w:pPr>
            <w:r w:rsidRPr="003B08E6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3969" w:type="dxa"/>
          </w:tcPr>
          <w:p w14:paraId="2BD96A64" w14:textId="77777777" w:rsidR="00FA4FDA" w:rsidRPr="003B08E6" w:rsidRDefault="00FA4FDA" w:rsidP="00A72A03">
            <w:pPr>
              <w:rPr>
                <w:bCs/>
                <w:color w:val="000000"/>
                <w:sz w:val="18"/>
                <w:szCs w:val="18"/>
              </w:rPr>
            </w:pPr>
            <w:r w:rsidRPr="003B08E6">
              <w:rPr>
                <w:bCs/>
                <w:color w:val="000000"/>
                <w:sz w:val="18"/>
                <w:szCs w:val="18"/>
              </w:rPr>
              <w:t>Реквизиты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решений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об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утверждении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документа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территориального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планирования,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документации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по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планировке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территории,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программ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комплексного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развития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систем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коммунальной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инфраструктуры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поселения,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городского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округа,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а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также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информацию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об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инвестиционной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программе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субъекта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естественных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монополий,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организации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коммунального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комплекса,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указанных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в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ходатайстве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об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установлении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публичного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сервитута</w:t>
            </w:r>
          </w:p>
        </w:tc>
        <w:tc>
          <w:tcPr>
            <w:tcW w:w="6095" w:type="dxa"/>
          </w:tcPr>
          <w:p w14:paraId="33DCC7FE" w14:textId="194743FD" w:rsidR="00FA4FDA" w:rsidRPr="003B08E6" w:rsidRDefault="001F2F9C" w:rsidP="001F2F9C">
            <w:pPr>
              <w:rPr>
                <w:bCs/>
                <w:color w:val="000000"/>
                <w:sz w:val="18"/>
                <w:szCs w:val="18"/>
              </w:rPr>
            </w:pPr>
            <w:r w:rsidRPr="001F2F9C">
              <w:rPr>
                <w:bCs/>
                <w:color w:val="000000"/>
                <w:sz w:val="18"/>
                <w:szCs w:val="18"/>
              </w:rPr>
              <w:t>проект</w:t>
            </w:r>
            <w:r>
              <w:rPr>
                <w:rStyle w:val="et2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планировки</w:t>
            </w:r>
            <w:r>
              <w:rPr>
                <w:rStyle w:val="et0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территории,</w:t>
            </w:r>
            <w:r>
              <w:rPr>
                <w:rStyle w:val="et0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утвержденным</w:t>
            </w:r>
            <w:r>
              <w:rPr>
                <w:rStyle w:val="et1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постановлением</w:t>
            </w:r>
            <w:r>
              <w:rPr>
                <w:rStyle w:val="et0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Правительства</w:t>
            </w:r>
            <w:r>
              <w:rPr>
                <w:rStyle w:val="et2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Москвы</w:t>
            </w:r>
            <w:r>
              <w:rPr>
                <w:rStyle w:val="et3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от</w:t>
            </w:r>
            <w:r>
              <w:rPr>
                <w:rStyle w:val="et2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19.04.2022</w:t>
            </w:r>
            <w:r>
              <w:rPr>
                <w:rStyle w:val="et3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№</w:t>
            </w:r>
            <w:r>
              <w:rPr>
                <w:rStyle w:val="et2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621-ПП</w:t>
            </w:r>
            <w:r>
              <w:rPr>
                <w:rStyle w:val="et2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«Об</w:t>
            </w:r>
            <w:r>
              <w:rPr>
                <w:rStyle w:val="et1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утверждении</w:t>
            </w:r>
            <w:r>
              <w:rPr>
                <w:rStyle w:val="et3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проекта</w:t>
            </w:r>
            <w:r>
              <w:rPr>
                <w:rStyle w:val="et3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планировки</w:t>
            </w:r>
            <w:r>
              <w:rPr>
                <w:rStyle w:val="et2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территории</w:t>
            </w:r>
            <w:r>
              <w:rPr>
                <w:rStyle w:val="et2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вдоль</w:t>
            </w:r>
            <w:r>
              <w:rPr>
                <w:rStyle w:val="et0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Киевского</w:t>
            </w:r>
            <w:r>
              <w:rPr>
                <w:rStyle w:val="et3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направления</w:t>
            </w:r>
            <w:r>
              <w:rPr>
                <w:rStyle w:val="et0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Московской</w:t>
            </w:r>
            <w:r>
              <w:rPr>
                <w:rStyle w:val="et3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железной</w:t>
            </w:r>
            <w:r>
              <w:rPr>
                <w:rStyle w:val="et3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дороги</w:t>
            </w:r>
            <w:r>
              <w:rPr>
                <w:rStyle w:val="et2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на</w:t>
            </w:r>
            <w:r>
              <w:rPr>
                <w:rStyle w:val="et0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участке</w:t>
            </w:r>
            <w:r>
              <w:rPr>
                <w:rStyle w:val="et1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от</w:t>
            </w:r>
            <w:r>
              <w:rPr>
                <w:rStyle w:val="et1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Киевского</w:t>
            </w:r>
            <w:r>
              <w:rPr>
                <w:rStyle w:val="et3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вокзала</w:t>
            </w:r>
            <w:r>
              <w:rPr>
                <w:rStyle w:val="et1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до</w:t>
            </w:r>
            <w:r>
              <w:rPr>
                <w:rStyle w:val="et3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остановочного</w:t>
            </w:r>
            <w:r>
              <w:rPr>
                <w:rStyle w:val="et2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пункта</w:t>
            </w:r>
            <w:r>
              <w:rPr>
                <w:rStyle w:val="et2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«Апрелевка»,</w:t>
            </w:r>
            <w:r>
              <w:rPr>
                <w:rStyle w:val="et0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остановочные</w:t>
            </w:r>
            <w:r>
              <w:rPr>
                <w:rStyle w:val="et2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пункты</w:t>
            </w:r>
            <w:r>
              <w:rPr>
                <w:rStyle w:val="et1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«Кокошкино»,</w:t>
            </w:r>
            <w:r>
              <w:rPr>
                <w:rStyle w:val="et1"/>
              </w:rPr>
              <w:t xml:space="preserve"> </w:t>
            </w:r>
            <w:r w:rsidRPr="001F2F9C">
              <w:rPr>
                <w:bCs/>
                <w:color w:val="000000"/>
                <w:sz w:val="18"/>
                <w:szCs w:val="18"/>
              </w:rPr>
              <w:t>«Толстопальцево»</w:t>
            </w:r>
          </w:p>
        </w:tc>
      </w:tr>
      <w:tr w:rsidR="00FA4FDA" w14:paraId="6010599F" w14:textId="77777777" w:rsidTr="00151798">
        <w:tc>
          <w:tcPr>
            <w:tcW w:w="426" w:type="dxa"/>
          </w:tcPr>
          <w:p w14:paraId="3939861C" w14:textId="77777777" w:rsidR="00FA4FDA" w:rsidRPr="003B08E6" w:rsidRDefault="00FA4FDA" w:rsidP="00151798">
            <w:pPr>
              <w:rPr>
                <w:color w:val="000000"/>
                <w:sz w:val="18"/>
                <w:szCs w:val="18"/>
              </w:rPr>
            </w:pPr>
            <w:r w:rsidRPr="003B08E6"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3969" w:type="dxa"/>
          </w:tcPr>
          <w:p w14:paraId="6EDAA062" w14:textId="77777777" w:rsidR="00FA4FDA" w:rsidRPr="003B08E6" w:rsidRDefault="00FA4FDA" w:rsidP="00A72A03">
            <w:pPr>
              <w:rPr>
                <w:bCs/>
                <w:color w:val="000000"/>
                <w:sz w:val="18"/>
                <w:szCs w:val="18"/>
              </w:rPr>
            </w:pPr>
            <w:r w:rsidRPr="003B08E6">
              <w:rPr>
                <w:bCs/>
                <w:color w:val="000000"/>
                <w:sz w:val="18"/>
                <w:szCs w:val="18"/>
              </w:rPr>
              <w:t>Официальные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сайты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в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информационно-телекоммуникационной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сети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«Интернет»,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на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которых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размещены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утвержденные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документы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территориального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планирования,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документация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по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планировке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территории,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программа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комплексного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развития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систем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коммунальной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инфраструктуры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поселения,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городского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округа,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инвестиционная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программа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субъекта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естественных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монополий,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организации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коммунального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комплекса,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указанных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в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ходатайстве</w:t>
            </w:r>
            <w:r>
              <w:rPr>
                <w:rStyle w:val="et3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об</w:t>
            </w:r>
            <w:r>
              <w:rPr>
                <w:rStyle w:val="et2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установлении</w:t>
            </w:r>
            <w:r>
              <w:rPr>
                <w:rStyle w:val="et1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публичного</w:t>
            </w:r>
            <w:r>
              <w:rPr>
                <w:rStyle w:val="et0"/>
              </w:rPr>
              <w:t xml:space="preserve"> </w:t>
            </w:r>
            <w:r w:rsidRPr="003B08E6">
              <w:rPr>
                <w:bCs/>
                <w:color w:val="000000"/>
                <w:sz w:val="18"/>
                <w:szCs w:val="18"/>
              </w:rPr>
              <w:t>сервитута</w:t>
            </w:r>
          </w:p>
        </w:tc>
        <w:tc>
          <w:tcPr>
            <w:tcW w:w="6095" w:type="dxa"/>
          </w:tcPr>
          <w:p w14:paraId="5447C2FD" w14:textId="77777777" w:rsidR="00FA4FDA" w:rsidRPr="003B08E6" w:rsidRDefault="00FA4FDA" w:rsidP="00A72A03">
            <w:pPr>
              <w:rPr>
                <w:bCs/>
                <w:color w:val="000000"/>
                <w:sz w:val="18"/>
                <w:szCs w:val="18"/>
              </w:rPr>
            </w:pPr>
            <w:r w:rsidRPr="003B08E6">
              <w:rPr>
                <w:bCs/>
                <w:color w:val="000000"/>
                <w:sz w:val="18"/>
                <w:szCs w:val="18"/>
              </w:rPr>
              <w:t>https://www.mos.ru/dgi/</w:t>
            </w:r>
          </w:p>
        </w:tc>
      </w:tr>
      <w:bookmarkEnd w:id="0"/>
    </w:tbl>
    <w:p w14:paraId="6E4B104F" w14:textId="77777777" w:rsidR="00FA4FDA" w:rsidRPr="00275173" w:rsidRDefault="00FA4FDA" w:rsidP="00FA4FDA">
      <w:pPr>
        <w:pStyle w:val="a3"/>
        <w:tabs>
          <w:tab w:val="left" w:pos="567"/>
        </w:tabs>
        <w:jc w:val="center"/>
        <w:rPr>
          <w:b/>
          <w:sz w:val="20"/>
        </w:rPr>
      </w:pPr>
    </w:p>
    <w:sectPr w:rsidR="00FA4FDA" w:rsidRPr="00275173" w:rsidSect="00EF3DEF"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FDA"/>
    <w:rsid w:val="00002E90"/>
    <w:rsid w:val="000374D8"/>
    <w:rsid w:val="00082B7D"/>
    <w:rsid w:val="00087BEC"/>
    <w:rsid w:val="000E7D0E"/>
    <w:rsid w:val="001047B7"/>
    <w:rsid w:val="00120515"/>
    <w:rsid w:val="00122788"/>
    <w:rsid w:val="00132009"/>
    <w:rsid w:val="00151798"/>
    <w:rsid w:val="00164CCC"/>
    <w:rsid w:val="001B53E8"/>
    <w:rsid w:val="001F2F9C"/>
    <w:rsid w:val="0026662D"/>
    <w:rsid w:val="00293351"/>
    <w:rsid w:val="002C5B18"/>
    <w:rsid w:val="002D3BFC"/>
    <w:rsid w:val="00311505"/>
    <w:rsid w:val="0031332D"/>
    <w:rsid w:val="003358ED"/>
    <w:rsid w:val="0036017D"/>
    <w:rsid w:val="00360B78"/>
    <w:rsid w:val="00372401"/>
    <w:rsid w:val="003942A9"/>
    <w:rsid w:val="003B08E6"/>
    <w:rsid w:val="003B0E84"/>
    <w:rsid w:val="003C0E49"/>
    <w:rsid w:val="003D438D"/>
    <w:rsid w:val="0040280B"/>
    <w:rsid w:val="00421906"/>
    <w:rsid w:val="0044378C"/>
    <w:rsid w:val="0045329B"/>
    <w:rsid w:val="00456708"/>
    <w:rsid w:val="004E2EE9"/>
    <w:rsid w:val="004E4E8F"/>
    <w:rsid w:val="005022C3"/>
    <w:rsid w:val="00535626"/>
    <w:rsid w:val="00544B1F"/>
    <w:rsid w:val="005607F5"/>
    <w:rsid w:val="005B5B10"/>
    <w:rsid w:val="005C3EEB"/>
    <w:rsid w:val="005D5D6A"/>
    <w:rsid w:val="005E15AA"/>
    <w:rsid w:val="005E4CB8"/>
    <w:rsid w:val="00605BD7"/>
    <w:rsid w:val="006064AC"/>
    <w:rsid w:val="00614332"/>
    <w:rsid w:val="00616BE7"/>
    <w:rsid w:val="006402A7"/>
    <w:rsid w:val="006413C6"/>
    <w:rsid w:val="00646CEA"/>
    <w:rsid w:val="00671325"/>
    <w:rsid w:val="00675920"/>
    <w:rsid w:val="006B3A54"/>
    <w:rsid w:val="006D2969"/>
    <w:rsid w:val="006F3164"/>
    <w:rsid w:val="00704B1D"/>
    <w:rsid w:val="0071327D"/>
    <w:rsid w:val="00727986"/>
    <w:rsid w:val="00736E8B"/>
    <w:rsid w:val="00741F2C"/>
    <w:rsid w:val="00746614"/>
    <w:rsid w:val="007A27AD"/>
    <w:rsid w:val="007C660A"/>
    <w:rsid w:val="008038F7"/>
    <w:rsid w:val="00830D2C"/>
    <w:rsid w:val="008314F4"/>
    <w:rsid w:val="00836746"/>
    <w:rsid w:val="008450EC"/>
    <w:rsid w:val="00870D13"/>
    <w:rsid w:val="0088755B"/>
    <w:rsid w:val="008A23FC"/>
    <w:rsid w:val="008A56DE"/>
    <w:rsid w:val="008D3462"/>
    <w:rsid w:val="008F2F92"/>
    <w:rsid w:val="00990C1C"/>
    <w:rsid w:val="009B66FF"/>
    <w:rsid w:val="009C52A1"/>
    <w:rsid w:val="00A333C9"/>
    <w:rsid w:val="00A57E85"/>
    <w:rsid w:val="00A72A03"/>
    <w:rsid w:val="00A82A98"/>
    <w:rsid w:val="00A863E8"/>
    <w:rsid w:val="00AA61CB"/>
    <w:rsid w:val="00AF6F0C"/>
    <w:rsid w:val="00B204B3"/>
    <w:rsid w:val="00C366EB"/>
    <w:rsid w:val="00C61B4C"/>
    <w:rsid w:val="00C66381"/>
    <w:rsid w:val="00CA60EC"/>
    <w:rsid w:val="00CB19D9"/>
    <w:rsid w:val="00CD5484"/>
    <w:rsid w:val="00D25E82"/>
    <w:rsid w:val="00D26C32"/>
    <w:rsid w:val="00D5105F"/>
    <w:rsid w:val="00D70033"/>
    <w:rsid w:val="00D77E34"/>
    <w:rsid w:val="00DC0384"/>
    <w:rsid w:val="00DD1EEF"/>
    <w:rsid w:val="00DD3B26"/>
    <w:rsid w:val="00DE25A2"/>
    <w:rsid w:val="00DE4C50"/>
    <w:rsid w:val="00E43F7F"/>
    <w:rsid w:val="00E8470F"/>
    <w:rsid w:val="00EE75CC"/>
    <w:rsid w:val="00EF3DEF"/>
    <w:rsid w:val="00F30436"/>
    <w:rsid w:val="00F30E21"/>
    <w:rsid w:val="00F46D67"/>
    <w:rsid w:val="00F50DBA"/>
    <w:rsid w:val="00F56382"/>
    <w:rsid w:val="00F9204C"/>
    <w:rsid w:val="00FA4FDA"/>
    <w:rsid w:val="00FE62DE"/>
    <w:rsid w:val="00FF2172"/>
    <w:rsid w:val="00FF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DC2D8"/>
  <w15:docId w15:val="{7F662707-B53B-4CD7-A807-A28103DB9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F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D438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A4FD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FA4FD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FA4FD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A4FD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FA4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D438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3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3F0FF-3AEF-4BDC-80D0-187FF450A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профиль</dc:creator>
  <cp:lastModifiedBy>Кравчук Анастасия Алексеевна</cp:lastModifiedBy>
  <cp:revision>2</cp:revision>
  <dcterms:created xsi:type="dcterms:W3CDTF">2026-06-10T07:16:00Z</dcterms:created>
  <dcterms:modified xsi:type="dcterms:W3CDTF">2026-06-10T07:16:00Z</dcterms:modified>
</cp:coreProperties>
</file>